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drawing>
          <wp:anchor behindDoc="0" distT="0" distB="0" distL="0" distR="0" simplePos="0" locked="0" layoutInCell="0" allowOverlap="1" relativeHeight="8">
            <wp:simplePos x="0" y="0"/>
            <wp:positionH relativeFrom="page">
              <wp:posOffset>909955</wp:posOffset>
            </wp:positionH>
            <wp:positionV relativeFrom="page">
              <wp:posOffset>8300720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p>
    <w:p>
      <w:pPr>
        <w:pStyle w:val="Normal"/>
        <w:jc w:val="both"/>
        <w:rPr>
          <w:rFonts w:ascii="Arial" w:hAnsi="Arial" w:cs="Arial"/>
        </w:rPr>
      </w:pPr>
      <w:r>
        <w:rPr>
          <w:rFonts w:cs="Arial" w:ascii="Arial" w:hAnsi="Arial"/>
        </w:rPr>
        <w:t>SILVIA PATRICIA LONDOÑO GAVIRIA</w:t>
      </w:r>
    </w:p>
    <w:p>
      <w:pPr>
        <w:pStyle w:val="Normal"/>
        <w:jc w:val="both"/>
        <w:rPr>
          <w:rFonts w:ascii="Arial" w:hAnsi="Arial" w:cs="Arial"/>
        </w:rPr>
      </w:pPr>
      <w:r>
        <w:rPr>
          <w:rFonts w:cs="Arial" w:ascii="Arial" w:hAnsi="Arial"/>
        </w:rPr>
        <w:t xml:space="preserve">Gerente Regional Suroccidente </w:t>
      </w:r>
    </w:p>
    <w:p>
      <w:pPr>
        <w:pStyle w:val="Normal"/>
        <w:jc w:val="both"/>
        <w:rPr>
          <w:rFonts w:ascii="Arial" w:hAnsi="Arial" w:cs="Arial"/>
        </w:rPr>
      </w:pPr>
      <w:r>
        <w:rPr>
          <w:rFonts w:cs="Arial" w:ascii="Arial" w:hAnsi="Arial"/>
        </w:rPr>
        <w:t>Nueva EPS</w:t>
      </w:r>
    </w:p>
    <w:p>
      <w:pPr>
        <w:pStyle w:val="Normal"/>
        <w:jc w:val="both"/>
        <w:rPr/>
      </w:pPr>
      <w:r>
        <w:rPr>
          <w:rStyle w:val="EnlacedeInternet"/>
          <w:rFonts w:cs="Arial" w:ascii="Arial" w:hAnsi="Arial"/>
          <w:color w:val="auto"/>
          <w:u w:val="none"/>
        </w:rPr>
        <w:t>auditorias_valledelcauca@nuevaeps.com.co</w:t>
      </w:r>
    </w:p>
    <w:p>
      <w:pPr>
        <w:pStyle w:val="Normal"/>
        <w:jc w:val="both"/>
        <w:rPr>
          <w:rFonts w:ascii="Arial" w:hAnsi="Arial" w:cs="Arial"/>
        </w:rPr>
      </w:pPr>
      <w:r>
        <w:rPr>
          <w:rFonts w:cs="Arial" w:ascii="Arial" w:hAnsi="Arial"/>
        </w:rPr>
        <w:t>Avenida 6ª AN No 23-56</w:t>
      </w:r>
    </w:p>
    <w:p>
      <w:pPr>
        <w:pStyle w:val="Normal"/>
        <w:jc w:val="both"/>
        <w:rPr>
          <w:rFonts w:ascii="Arial" w:hAnsi="Arial" w:cs="Arial"/>
        </w:rPr>
      </w:pPr>
      <w:r>
        <w:rPr>
          <w:rFonts w:cs="Arial" w:ascii="Arial" w:hAnsi="Arial"/>
        </w:rPr>
        <w:t>Santiago de Cali</w:t>
      </w:r>
    </w:p>
    <w:p>
      <w:pPr>
        <w:pStyle w:val="Normal"/>
        <w:jc w:val="both"/>
        <w:rPr>
          <w:rFonts w:ascii="Arial" w:hAnsi="Arial" w:cs="Arial"/>
        </w:rPr>
      </w:pPr>
      <w:r>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13/febrero/2025 a partir de las 09:30 am.</w:t>
      </w:r>
      <w:r>
        <w:rPr>
          <w:rFonts w:cs="Arial" w:ascii="Arial" w:hAnsi="Arial"/>
          <w:sz w:val="24"/>
          <w:szCs w:val="24"/>
        </w:rPr>
        <w:t>El profesional en salud encargado de la visita es: JESUS ALBERTO RIVERA ZART con número de contacto 3144149597.</w:t>
      </w:r>
    </w:p>
    <w:p>
      <w:pPr>
        <w:pStyle w:val="Normal"/>
        <w:spacing w:before="120" w:after="120"/>
        <w:jc w:val="both"/>
        <w:rPr>
          <w:rFonts w:ascii="Arial" w:hAnsi="Arial" w:cs="Arial"/>
          <w:sz w:val="24"/>
          <w:szCs w:val="24"/>
        </w:rPr>
      </w:pPr>
      <w:r>
        <w:rPr>
          <w:rFonts w:cs="Arial" w:ascii="Arial" w:hAnsi="Arial"/>
          <w:sz w:val="24"/>
          <w:szCs w:val="24"/>
        </w:rPr>
      </w:r>
    </w:p>
    <w:p>
      <w:pPr>
        <w:pStyle w:val="LOnormal"/>
        <w:spacing w:lineRule="auto" w:line="240" w:before="0" w:after="120"/>
        <w:ind w:left="0" w:right="0" w:hanging="0"/>
        <w:rPr>
          <w:rFonts w:ascii="Arial" w:hAnsi="Arial" w:eastAsia="Arial" w:cs="Arial"/>
          <w:sz w:val="24"/>
          <w:szCs w:val="24"/>
        </w:rPr>
      </w:pPr>
      <w:r>
        <w:rPr>
          <w:rFonts w:eastAsia="Arial" w:cs="Arial" w:ascii="Arial" w:hAnsi="Arial"/>
          <w:b w:val="false"/>
          <w:i w:val="false"/>
          <w:caps w:val="false"/>
          <w:smallCaps w:val="false"/>
          <w:strike w:val="false"/>
          <w:dstrike w:val="false"/>
          <w:color w:val="000000"/>
          <w:sz w:val="24"/>
          <w:szCs w:val="24"/>
          <w:u w:val="none"/>
        </w:rPr>
        <w:drawing>
          <wp:anchor behindDoc="1" distT="0" distB="0" distL="0" distR="0" simplePos="0" locked="0" layoutInCell="0" allowOverlap="1" relativeHeight="7">
            <wp:simplePos x="0" y="0"/>
            <wp:positionH relativeFrom="column">
              <wp:posOffset>-65405</wp:posOffset>
            </wp:positionH>
            <wp:positionV relativeFrom="paragraph">
              <wp:posOffset>137160</wp:posOffset>
            </wp:positionV>
            <wp:extent cx="3075305" cy="711835"/>
            <wp:effectExtent l="0" t="0" r="0" b="0"/>
            <wp:wrapNone/>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
                    <pic:cNvPicPr>
                      <a:picLocks noChangeAspect="1" noChangeArrowheads="1"/>
                    </pic:cNvPicPr>
                  </pic:nvPicPr>
                  <pic:blipFill>
                    <a:blip r:embed="rId3"/>
                    <a:stretch>
                      <a:fillRect/>
                    </a:stretch>
                  </pic:blipFill>
                  <pic:spPr bwMode="auto">
                    <a:xfrm>
                      <a:off x="0" y="0"/>
                      <a:ext cx="3075305" cy="71183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sz w:val="24"/>
          <w:szCs w:val="24"/>
          <w:u w:val="none"/>
        </w:rPr>
        <w:t>Atentamente,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
        <w:jc w:val="both"/>
        <w:rPr>
          <w:rFonts w:ascii="Arial" w:hAnsi="Arial" w:cs="Arial"/>
          <w:sz w:val="16"/>
          <w:szCs w:val="16"/>
        </w:rPr>
      </w:pPr>
      <w:r>
        <w:rPr/>
      </w:r>
    </w:p>
    <w:p>
      <w:pPr>
        <w:pStyle w:val="Normal"/>
        <w:jc w:val="both"/>
        <w:rPr>
          <w:rFonts w:ascii="Arial" w:hAnsi="Arial" w:cs="Arial"/>
          <w:sz w:val="16"/>
          <w:szCs w:val="16"/>
        </w:rPr>
      </w:pPr>
      <w:r>
        <w:rPr>
          <w:rFonts w:cs="Arial" w:ascii="Arial" w:hAnsi="Arial"/>
          <w:sz w:val="16"/>
          <w:szCs w:val="16"/>
        </w:rPr>
        <w:t>Proyectó: Jesús Alberto Rivera Zart - Contratista</w:t>
      </w:r>
      <w:bookmarkStart w:id="0" w:name="_Hlk188628501"/>
      <w:bookmarkEnd w:id="0"/>
    </w:p>
    <w:p>
      <w:pPr>
        <w:pStyle w:val="Normal"/>
        <w:spacing w:lineRule="auto" w:line="240"/>
        <w:jc w:val="both"/>
        <w:rPr>
          <w:rFonts w:ascii="Arial" w:hAnsi="Arial" w:cs="Arial"/>
          <w:sz w:val="16"/>
          <w:szCs w:val="16"/>
        </w:rPr>
      </w:pPr>
      <w:r>
        <w:rPr>
          <w:rFonts w:eastAsia="Arial Unicode MS" w:cs="Arial" w:ascii="Arial" w:hAnsi="Arial"/>
          <w:kern w:val="2"/>
          <w:sz w:val="16"/>
          <w:szCs w:val="16"/>
          <w:lang w:eastAsia="ar-SA"/>
        </w:rPr>
        <w:t>Elaboró: Dahiana Quintero Echeverry– Contratista</w:t>
      </w:r>
    </w:p>
    <w:p>
      <w:pPr>
        <w:pStyle w:val="NormalWeb"/>
        <w:suppressAutoHyphens w:val="true"/>
        <w:spacing w:beforeAutospacing="0" w:before="0" w:after="0"/>
        <w:jc w:val="both"/>
        <w:rPr>
          <w:rFonts w:ascii="Arial" w:hAnsi="Arial" w:cs="Arial"/>
          <w:color w:val="000000"/>
          <w:sz w:val="16"/>
          <w:szCs w:val="16"/>
          <w:shd w:fill="FFFFFF" w:val="clear"/>
        </w:rPr>
      </w:pPr>
      <w:r>
        <w:rPr/>
      </w:r>
    </w:p>
    <w:p>
      <w:pPr>
        <w:pStyle w:val="NormalWeb"/>
        <w:suppressAutoHyphens w:val="true"/>
        <w:spacing w:beforeAutospacing="0" w:before="0"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52"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t>http://www.cali.gov.co/aplicaciones/encuestas_ciudadano/view_encuesta_satisfaccion.ph</w:t>
        </w:r>
      </w:hyperlink>
    </w:p>
    <w:p>
      <w:pPr>
        <w:pStyle w:val="NormalWeb"/>
        <w:suppressAutoHyphens w:val="true"/>
        <w:spacing w:beforeAutospacing="0" w:before="280" w:after="0"/>
        <w:jc w:val="both"/>
        <w:rPr>
          <w:rFonts w:ascii="Arial" w:hAnsi="Arial" w:cs="Arial"/>
        </w:rPr>
      </w:pPr>
      <w:hyperlink r:id="rId5" w:tgtFrame="_blank">
        <w:r>
          <w:rPr/>
        </w:r>
      </w:hyperlink>
    </w:p>
    <w:sectPr>
      <w:headerReference w:type="default" r:id="rId6"/>
      <w:footerReference w:type="default" r:id="rId7"/>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http://www.cali.gov.co/aplicaciones/encuestas_ciudadano/view_encuesta_satisfaccion.php" TargetMode="External"/><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Application>LibreOffice/7.0.3.1$Windows_X86_64 LibreOffice_project/d7547858d014d4cf69878db179d326fc3483e082</Application>
  <Pages>1</Pages>
  <Words>213</Words>
  <Characters>1327</Characters>
  <CharactersWithSpaces>1523</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2025-02-11T12:33:24Z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